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4D" w:rsidRPr="00746695" w:rsidRDefault="005F074D" w:rsidP="005F074D">
      <w:pPr>
        <w:spacing w:after="480" w:line="240" w:lineRule="exact"/>
        <w:jc w:val="right"/>
        <w:rPr>
          <w:sz w:val="28"/>
        </w:rPr>
      </w:pPr>
      <w:r w:rsidRPr="00746695">
        <w:rPr>
          <w:sz w:val="28"/>
        </w:rPr>
        <w:t>Проект</w:t>
      </w:r>
    </w:p>
    <w:p w:rsidR="005F074D" w:rsidRPr="00746695" w:rsidRDefault="005F074D" w:rsidP="005F074D">
      <w:pPr>
        <w:spacing w:line="240" w:lineRule="exact"/>
        <w:jc w:val="right"/>
        <w:rPr>
          <w:bCs/>
          <w:sz w:val="28"/>
          <w:szCs w:val="28"/>
        </w:rPr>
      </w:pPr>
      <w:proofErr w:type="gramStart"/>
      <w:r w:rsidRPr="00746695">
        <w:rPr>
          <w:sz w:val="28"/>
        </w:rPr>
        <w:t>Внесен</w:t>
      </w:r>
      <w:proofErr w:type="gramEnd"/>
      <w:r w:rsidR="007470AD">
        <w:rPr>
          <w:sz w:val="28"/>
        </w:rPr>
        <w:t xml:space="preserve"> </w:t>
      </w:r>
      <w:r w:rsidRPr="00746695">
        <w:rPr>
          <w:bCs/>
          <w:sz w:val="28"/>
          <w:szCs w:val="28"/>
        </w:rPr>
        <w:t xml:space="preserve">главой </w:t>
      </w:r>
      <w:r>
        <w:rPr>
          <w:bCs/>
          <w:sz w:val="28"/>
          <w:szCs w:val="28"/>
        </w:rPr>
        <w:t>городского округа</w:t>
      </w:r>
      <w:r w:rsidRPr="00746695">
        <w:rPr>
          <w:bCs/>
          <w:sz w:val="28"/>
          <w:szCs w:val="28"/>
        </w:rPr>
        <w:t xml:space="preserve"> – </w:t>
      </w:r>
    </w:p>
    <w:p w:rsidR="005F074D" w:rsidRPr="00746695" w:rsidRDefault="005F074D" w:rsidP="005F074D">
      <w:pPr>
        <w:spacing w:line="240" w:lineRule="exact"/>
        <w:jc w:val="right"/>
        <w:rPr>
          <w:bCs/>
          <w:sz w:val="28"/>
          <w:szCs w:val="28"/>
        </w:rPr>
      </w:pPr>
      <w:r w:rsidRPr="00746695">
        <w:rPr>
          <w:bCs/>
          <w:sz w:val="28"/>
          <w:szCs w:val="28"/>
        </w:rPr>
        <w:t xml:space="preserve">главой администрации </w:t>
      </w:r>
      <w:r>
        <w:rPr>
          <w:bCs/>
          <w:sz w:val="28"/>
          <w:szCs w:val="28"/>
        </w:rPr>
        <w:t>Соликамского городского округа</w:t>
      </w:r>
    </w:p>
    <w:p w:rsidR="005F074D" w:rsidRPr="00746695" w:rsidRDefault="007D0EF3" w:rsidP="005F074D">
      <w:pPr>
        <w:spacing w:line="240" w:lineRule="exact"/>
        <w:jc w:val="right"/>
        <w:rPr>
          <w:b/>
          <w:sz w:val="28"/>
        </w:rPr>
      </w:pPr>
      <w:r>
        <w:rPr>
          <w:bCs/>
          <w:sz w:val="28"/>
          <w:szCs w:val="28"/>
        </w:rPr>
        <w:t>Е.Н.Самоуков</w:t>
      </w:r>
    </w:p>
    <w:p w:rsidR="005F074D" w:rsidRPr="00746695" w:rsidRDefault="005F074D" w:rsidP="005F074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5F074D" w:rsidRPr="007458E0" w:rsidRDefault="005F074D" w:rsidP="005F074D">
      <w:pPr>
        <w:spacing w:line="240" w:lineRule="exact"/>
        <w:ind w:firstLine="709"/>
        <w:jc w:val="both"/>
        <w:rPr>
          <w:b/>
          <w:sz w:val="28"/>
        </w:rPr>
      </w:pPr>
    </w:p>
    <w:p w:rsidR="005F074D" w:rsidRDefault="005F074D" w:rsidP="005F074D">
      <w:pPr>
        <w:spacing w:line="360" w:lineRule="exact"/>
        <w:ind w:firstLine="709"/>
        <w:jc w:val="both"/>
        <w:rPr>
          <w:sz w:val="28"/>
        </w:rPr>
      </w:pPr>
    </w:p>
    <w:p w:rsidR="005F074D" w:rsidRDefault="005F074D" w:rsidP="005F074D">
      <w:pPr>
        <w:spacing w:line="360" w:lineRule="exact"/>
        <w:ind w:firstLine="709"/>
        <w:jc w:val="both"/>
        <w:rPr>
          <w:sz w:val="28"/>
        </w:rPr>
      </w:pPr>
    </w:p>
    <w:p w:rsidR="005F074D" w:rsidRDefault="005F074D" w:rsidP="005F074D">
      <w:pPr>
        <w:spacing w:line="360" w:lineRule="exact"/>
        <w:ind w:firstLine="709"/>
        <w:jc w:val="both"/>
        <w:rPr>
          <w:sz w:val="28"/>
        </w:rPr>
      </w:pPr>
    </w:p>
    <w:p w:rsidR="005F074D" w:rsidRDefault="005F074D" w:rsidP="005F074D">
      <w:pPr>
        <w:spacing w:line="360" w:lineRule="exact"/>
        <w:ind w:firstLine="709"/>
        <w:jc w:val="both"/>
        <w:rPr>
          <w:sz w:val="28"/>
        </w:rPr>
      </w:pPr>
    </w:p>
    <w:p w:rsidR="005F074D" w:rsidRDefault="005F074D" w:rsidP="005F074D">
      <w:pPr>
        <w:spacing w:line="360" w:lineRule="exact"/>
        <w:ind w:firstLine="709"/>
        <w:jc w:val="both"/>
        <w:rPr>
          <w:sz w:val="28"/>
        </w:rPr>
      </w:pPr>
    </w:p>
    <w:p w:rsidR="005F074D" w:rsidRPr="002736B9" w:rsidRDefault="005F074D" w:rsidP="005F074D">
      <w:pPr>
        <w:spacing w:line="360" w:lineRule="exact"/>
        <w:ind w:firstLine="709"/>
        <w:jc w:val="both"/>
        <w:rPr>
          <w:sz w:val="28"/>
        </w:rPr>
      </w:pPr>
    </w:p>
    <w:p w:rsidR="005F074D" w:rsidRPr="002736B9" w:rsidRDefault="005F074D" w:rsidP="005F074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 w:rsidRPr="002736B9">
        <w:rPr>
          <w:b/>
          <w:sz w:val="28"/>
          <w:szCs w:val="28"/>
        </w:rPr>
        <w:t xml:space="preserve">О </w:t>
      </w:r>
      <w:proofErr w:type="gramStart"/>
      <w:r w:rsidRPr="002736B9">
        <w:rPr>
          <w:b/>
          <w:sz w:val="28"/>
          <w:szCs w:val="28"/>
        </w:rPr>
        <w:t>внесении</w:t>
      </w:r>
      <w:proofErr w:type="gramEnd"/>
      <w:r w:rsidRPr="002736B9">
        <w:rPr>
          <w:b/>
          <w:sz w:val="28"/>
          <w:szCs w:val="28"/>
        </w:rPr>
        <w:t xml:space="preserve"> изменений в Правила землепользования и застройки населенных пунктов Соликамского городского округа, утвержденные решением Думы Соликамского городского округа от 25.09.2019 № 600 </w:t>
      </w:r>
    </w:p>
    <w:p w:rsidR="00440A41" w:rsidRDefault="00440A41" w:rsidP="00440A41">
      <w:pPr>
        <w:spacing w:line="360" w:lineRule="exact"/>
        <w:ind w:firstLine="709"/>
        <w:jc w:val="both"/>
        <w:rPr>
          <w:sz w:val="28"/>
        </w:rPr>
      </w:pPr>
    </w:p>
    <w:p w:rsidR="007D0EF3" w:rsidRPr="007D0EF3" w:rsidRDefault="00DF7436" w:rsidP="007D0EF3">
      <w:pPr>
        <w:widowControl w:val="0"/>
        <w:autoSpaceDE w:val="0"/>
        <w:autoSpaceDN w:val="0"/>
        <w:adjustRightInd w:val="0"/>
        <w:spacing w:line="360" w:lineRule="exact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="007D0EF3" w:rsidRPr="007D0EF3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="007D0EF3" w:rsidRPr="007D0EF3">
        <w:rPr>
          <w:sz w:val="28"/>
          <w:szCs w:val="28"/>
        </w:rPr>
        <w:t xml:space="preserve"> 33 Градостроительного кодекса Российской Федерации, стать</w:t>
      </w:r>
      <w:r>
        <w:rPr>
          <w:sz w:val="28"/>
          <w:szCs w:val="28"/>
        </w:rPr>
        <w:t>ей</w:t>
      </w:r>
      <w:r w:rsidR="007D0EF3" w:rsidRPr="007D0EF3">
        <w:rPr>
          <w:sz w:val="28"/>
          <w:szCs w:val="28"/>
        </w:rPr>
        <w:t xml:space="preserve"> 23 Устава Соликамского городского округа, протокол</w:t>
      </w:r>
      <w:r>
        <w:rPr>
          <w:sz w:val="28"/>
          <w:szCs w:val="28"/>
        </w:rPr>
        <w:t>ом</w:t>
      </w:r>
      <w:r w:rsidR="007D0EF3" w:rsidRPr="007D0EF3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</w:t>
      </w:r>
      <w:r w:rsidR="007D0EF3" w:rsidRPr="007D0EF3">
        <w:rPr>
          <w:sz w:val="28"/>
          <w:szCs w:val="28"/>
        </w:rPr>
        <w:t xml:space="preserve"> и заключени</w:t>
      </w:r>
      <w:r>
        <w:rPr>
          <w:sz w:val="28"/>
          <w:szCs w:val="28"/>
        </w:rPr>
        <w:t>ем</w:t>
      </w:r>
      <w:r w:rsidR="007D0EF3" w:rsidRPr="007D0EF3">
        <w:rPr>
          <w:sz w:val="28"/>
          <w:szCs w:val="28"/>
        </w:rPr>
        <w:t xml:space="preserve"> Комиссии по землепользованию и застройке Соликамского городского округа от </w:t>
      </w:r>
      <w:r w:rsidR="007D0EF3">
        <w:rPr>
          <w:sz w:val="28"/>
          <w:szCs w:val="28"/>
        </w:rPr>
        <w:t xml:space="preserve">15 апреля </w:t>
      </w:r>
      <w:r w:rsidR="007D0EF3" w:rsidRPr="007D0EF3">
        <w:rPr>
          <w:sz w:val="28"/>
          <w:szCs w:val="28"/>
        </w:rPr>
        <w:t xml:space="preserve">2021 г. № </w:t>
      </w:r>
      <w:r w:rsidR="007D0EF3">
        <w:rPr>
          <w:sz w:val="28"/>
          <w:szCs w:val="28"/>
        </w:rPr>
        <w:t xml:space="preserve">8 </w:t>
      </w:r>
      <w:r w:rsidR="007D0EF3" w:rsidRPr="007D0EF3">
        <w:rPr>
          <w:sz w:val="28"/>
          <w:szCs w:val="28"/>
        </w:rPr>
        <w:t>(ПЗЗ)</w:t>
      </w:r>
      <w:r w:rsidR="007D0EF3">
        <w:rPr>
          <w:sz w:val="28"/>
          <w:szCs w:val="28"/>
        </w:rPr>
        <w:t>,</w:t>
      </w:r>
    </w:p>
    <w:p w:rsidR="007D0EF3" w:rsidRPr="007D0EF3" w:rsidRDefault="007D0EF3" w:rsidP="007D0EF3">
      <w:pPr>
        <w:widowControl w:val="0"/>
        <w:autoSpaceDE w:val="0"/>
        <w:autoSpaceDN w:val="0"/>
        <w:adjustRightInd w:val="0"/>
        <w:spacing w:line="360" w:lineRule="exact"/>
        <w:ind w:right="-2" w:firstLine="709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Дума Соликамского городского округа РЕШИЛА:</w:t>
      </w:r>
    </w:p>
    <w:p w:rsidR="007D0EF3" w:rsidRPr="007D0EF3" w:rsidRDefault="007D0EF3" w:rsidP="007D0EF3">
      <w:pPr>
        <w:autoSpaceDE w:val="0"/>
        <w:autoSpaceDN w:val="0"/>
        <w:adjustRightInd w:val="0"/>
        <w:spacing w:line="360" w:lineRule="exact"/>
        <w:ind w:right="-2" w:firstLine="709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1. Внести в Правила землепользования и застройки населенных пунктов Соликамского городского округа, утвержденные решением Думы Соликамского городского округа от 25 сентября 2019 г. № 600, следующие изменения:</w:t>
      </w:r>
    </w:p>
    <w:p w:rsidR="007D0EF3" w:rsidRPr="007D0EF3" w:rsidRDefault="007D0EF3" w:rsidP="007D0EF3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1.1. в графе 4 строки 10 таблицы 7 «Предельные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зоне Ж-2» части 1 статьи 34 цифры «1200» заменить цифрами «1500»;</w:t>
      </w:r>
    </w:p>
    <w:p w:rsidR="007D0EF3" w:rsidRPr="007D0EF3" w:rsidRDefault="007D0EF3" w:rsidP="007D0EF3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1.2. в графе 4 строки 11 таблицы 9 «Предельные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зоне Ж-3» части 1 статьи 34 цифры «1200» заменить цифрами «1500»;</w:t>
      </w:r>
    </w:p>
    <w:p w:rsidR="007D0EF3" w:rsidRPr="007D0EF3" w:rsidRDefault="007D0EF3" w:rsidP="007D0EF3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1.3. в графе 4 строки 6 таблицы 13 «Предельные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зоне Ж-5» части 1 статьи 34 цифры «1200» заменить цифрами «1500»;</w:t>
      </w:r>
    </w:p>
    <w:p w:rsidR="007D0EF3" w:rsidRPr="007D0EF3" w:rsidRDefault="007D0EF3" w:rsidP="007D0EF3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7D0EF3">
        <w:rPr>
          <w:sz w:val="28"/>
          <w:szCs w:val="28"/>
        </w:rPr>
        <w:t xml:space="preserve">1.4. в графе 4 строки 10 таблицы 17 «Предельные (минимальные и (или) максимальные) размеры земельных участков, предельные параметры </w:t>
      </w:r>
      <w:r w:rsidRPr="007D0EF3">
        <w:rPr>
          <w:sz w:val="28"/>
          <w:szCs w:val="28"/>
        </w:rPr>
        <w:lastRenderedPageBreak/>
        <w:t>разрешенного строительства, реконструкции объектов капитального строительства, расположенных в зоне Ц-1» части 1 статьи 35 цифры «1200» заменить цифрами «1500»;</w:t>
      </w:r>
    </w:p>
    <w:p w:rsidR="007D0EF3" w:rsidRPr="007D0EF3" w:rsidRDefault="007D0EF3" w:rsidP="007D0EF3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1.5. в графе 4 строки 6 таблицы 23 «Предельные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зоне Ц-4» части 1 статьи 35 цифры «1200» заменить цифрами «1500»;</w:t>
      </w:r>
    </w:p>
    <w:p w:rsidR="007D0EF3" w:rsidRPr="007D0EF3" w:rsidRDefault="007D0EF3" w:rsidP="007D0EF3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1.6. в графе 4 строки 6 таблицы 29 «Предельные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зоне Р-2» части 1 статьи 36 цифры «1200» заменить цифрами «1500».</w:t>
      </w:r>
    </w:p>
    <w:p w:rsidR="007D0EF3" w:rsidRPr="007D0EF3" w:rsidRDefault="007D0EF3" w:rsidP="007D0EF3">
      <w:pPr>
        <w:shd w:val="clear" w:color="auto" w:fill="FFFFFF"/>
        <w:spacing w:after="480" w:line="360" w:lineRule="exact"/>
        <w:ind w:firstLine="709"/>
        <w:jc w:val="both"/>
        <w:rPr>
          <w:sz w:val="28"/>
          <w:szCs w:val="28"/>
        </w:rPr>
      </w:pPr>
      <w:r w:rsidRPr="007D0EF3">
        <w:rPr>
          <w:sz w:val="28"/>
          <w:szCs w:val="28"/>
        </w:rPr>
        <w:t>2. Настоящее решение вступает в силу после его официального опубликования в газете «Соликамский рабочий».</w:t>
      </w:r>
    </w:p>
    <w:p w:rsidR="007D0EF3" w:rsidRPr="007D0EF3" w:rsidRDefault="007D0EF3" w:rsidP="007D0EF3">
      <w:pPr>
        <w:spacing w:before="480" w:line="240" w:lineRule="exact"/>
        <w:contextualSpacing/>
        <w:jc w:val="both"/>
        <w:rPr>
          <w:sz w:val="28"/>
          <w:szCs w:val="28"/>
        </w:rPr>
      </w:pPr>
      <w:r w:rsidRPr="007D0EF3">
        <w:rPr>
          <w:sz w:val="28"/>
          <w:szCs w:val="28"/>
        </w:rPr>
        <w:t>Председатель Думы                                 Глава городского округа -</w:t>
      </w:r>
    </w:p>
    <w:p w:rsidR="007D0EF3" w:rsidRPr="007D0EF3" w:rsidRDefault="007D0EF3" w:rsidP="007D0EF3">
      <w:pPr>
        <w:spacing w:line="240" w:lineRule="exact"/>
        <w:rPr>
          <w:sz w:val="28"/>
          <w:szCs w:val="28"/>
        </w:rPr>
      </w:pPr>
      <w:r w:rsidRPr="007D0EF3">
        <w:rPr>
          <w:sz w:val="28"/>
          <w:szCs w:val="28"/>
        </w:rPr>
        <w:t xml:space="preserve">Соликамского городского округа              глава администрации </w:t>
      </w:r>
    </w:p>
    <w:p w:rsidR="007D0EF3" w:rsidRPr="007D0EF3" w:rsidRDefault="007D0EF3" w:rsidP="007D0EF3">
      <w:pPr>
        <w:spacing w:line="240" w:lineRule="exact"/>
        <w:rPr>
          <w:sz w:val="28"/>
          <w:szCs w:val="28"/>
        </w:rPr>
      </w:pPr>
      <w:r w:rsidRPr="007D0EF3">
        <w:rPr>
          <w:sz w:val="28"/>
          <w:szCs w:val="28"/>
        </w:rPr>
        <w:tab/>
      </w:r>
      <w:r w:rsidRPr="007D0EF3">
        <w:rPr>
          <w:sz w:val="28"/>
          <w:szCs w:val="28"/>
        </w:rPr>
        <w:tab/>
      </w:r>
      <w:r w:rsidRPr="007D0EF3">
        <w:rPr>
          <w:sz w:val="28"/>
          <w:szCs w:val="28"/>
        </w:rPr>
        <w:tab/>
      </w:r>
      <w:r w:rsidRPr="007D0EF3">
        <w:rPr>
          <w:sz w:val="28"/>
          <w:szCs w:val="28"/>
        </w:rPr>
        <w:tab/>
      </w:r>
      <w:r w:rsidRPr="007D0EF3">
        <w:rPr>
          <w:sz w:val="28"/>
          <w:szCs w:val="28"/>
        </w:rPr>
        <w:tab/>
      </w:r>
      <w:r w:rsidRPr="007D0EF3">
        <w:rPr>
          <w:sz w:val="28"/>
          <w:szCs w:val="28"/>
        </w:rPr>
        <w:tab/>
      </w:r>
      <w:r w:rsidRPr="007D0EF3">
        <w:rPr>
          <w:sz w:val="28"/>
          <w:szCs w:val="28"/>
        </w:rPr>
        <w:tab/>
        <w:t>Соликамского городского округа</w:t>
      </w:r>
    </w:p>
    <w:p w:rsidR="007D0EF3" w:rsidRPr="007D0EF3" w:rsidRDefault="007D0EF3" w:rsidP="007D0EF3">
      <w:pPr>
        <w:spacing w:line="240" w:lineRule="exact"/>
        <w:jc w:val="both"/>
        <w:rPr>
          <w:sz w:val="28"/>
          <w:szCs w:val="28"/>
        </w:rPr>
      </w:pPr>
      <w:proofErr w:type="spellStart"/>
      <w:r w:rsidRPr="007D0EF3">
        <w:rPr>
          <w:sz w:val="28"/>
          <w:szCs w:val="28"/>
        </w:rPr>
        <w:t>Д.В.Дингес</w:t>
      </w:r>
      <w:proofErr w:type="spellEnd"/>
      <w:r w:rsidRPr="007D0EF3">
        <w:rPr>
          <w:sz w:val="28"/>
          <w:szCs w:val="28"/>
        </w:rPr>
        <w:t xml:space="preserve">                                              </w:t>
      </w:r>
      <w:proofErr w:type="spellStart"/>
      <w:r w:rsidRPr="007D0EF3">
        <w:rPr>
          <w:sz w:val="28"/>
          <w:szCs w:val="28"/>
        </w:rPr>
        <w:t>Е.Н.Самоуков</w:t>
      </w:r>
      <w:proofErr w:type="spellEnd"/>
    </w:p>
    <w:p w:rsidR="00440A41" w:rsidRDefault="00440A41" w:rsidP="007D0EF3">
      <w:pPr>
        <w:widowControl w:val="0"/>
        <w:autoSpaceDE w:val="0"/>
        <w:autoSpaceDN w:val="0"/>
        <w:adjustRightInd w:val="0"/>
        <w:spacing w:line="360" w:lineRule="exact"/>
        <w:ind w:right="-2" w:firstLine="709"/>
        <w:jc w:val="both"/>
        <w:rPr>
          <w:sz w:val="28"/>
        </w:rPr>
      </w:pPr>
    </w:p>
    <w:sectPr w:rsidR="00440A41" w:rsidSect="0013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383B54"/>
    <w:rsid w:val="000776A9"/>
    <w:rsid w:val="000B3E99"/>
    <w:rsid w:val="00124B76"/>
    <w:rsid w:val="00132EB5"/>
    <w:rsid w:val="00197AAD"/>
    <w:rsid w:val="001C0E54"/>
    <w:rsid w:val="001D5139"/>
    <w:rsid w:val="00273A01"/>
    <w:rsid w:val="0027511A"/>
    <w:rsid w:val="00306AEA"/>
    <w:rsid w:val="003769EB"/>
    <w:rsid w:val="00383B54"/>
    <w:rsid w:val="00383EDD"/>
    <w:rsid w:val="004054D3"/>
    <w:rsid w:val="00440A41"/>
    <w:rsid w:val="004930C5"/>
    <w:rsid w:val="004D791F"/>
    <w:rsid w:val="005E1B8B"/>
    <w:rsid w:val="005F074D"/>
    <w:rsid w:val="005F2C75"/>
    <w:rsid w:val="007470AD"/>
    <w:rsid w:val="007A3447"/>
    <w:rsid w:val="007D0EF3"/>
    <w:rsid w:val="008074EC"/>
    <w:rsid w:val="00812C97"/>
    <w:rsid w:val="008263B9"/>
    <w:rsid w:val="00837B07"/>
    <w:rsid w:val="00997870"/>
    <w:rsid w:val="009C0575"/>
    <w:rsid w:val="00A85FB1"/>
    <w:rsid w:val="00AF2241"/>
    <w:rsid w:val="00B65902"/>
    <w:rsid w:val="00B918AC"/>
    <w:rsid w:val="00BF428A"/>
    <w:rsid w:val="00C56FF2"/>
    <w:rsid w:val="00CE2A9A"/>
    <w:rsid w:val="00CE77ED"/>
    <w:rsid w:val="00D309B9"/>
    <w:rsid w:val="00D7157B"/>
    <w:rsid w:val="00D73CA3"/>
    <w:rsid w:val="00DF7436"/>
    <w:rsid w:val="00E052FC"/>
    <w:rsid w:val="00E232EF"/>
    <w:rsid w:val="00E536E2"/>
    <w:rsid w:val="00F77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4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9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4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Шнайдер Ирина Олеговна</dc:creator>
  <cp:lastModifiedBy>arh11</cp:lastModifiedBy>
  <cp:revision>3</cp:revision>
  <dcterms:created xsi:type="dcterms:W3CDTF">2021-04-19T09:58:00Z</dcterms:created>
  <dcterms:modified xsi:type="dcterms:W3CDTF">2021-04-22T05:30:00Z</dcterms:modified>
</cp:coreProperties>
</file>